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727AAD">
        <w:t>25</w:t>
      </w:r>
      <w:r w:rsidR="00F73050">
        <w:t>.</w:t>
      </w:r>
      <w:r w:rsidR="00727AAD">
        <w:t>5</w:t>
      </w:r>
      <w:r w:rsidR="00F73050">
        <w:t>.</w:t>
      </w:r>
      <w:r w:rsidR="00116F27">
        <w:t>20</w:t>
      </w:r>
      <w:r w:rsidR="00EC24ED">
        <w:t>1</w:t>
      </w:r>
      <w:r w:rsidR="00482269">
        <w:t>8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727AAD">
        <w:rPr>
          <w:sz w:val="24"/>
        </w:rPr>
        <w:t>6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 xml:space="preserve"> starosta obce Ing. </w:t>
      </w:r>
      <w:proofErr w:type="spellStart"/>
      <w:r w:rsidR="00116F27">
        <w:rPr>
          <w:sz w:val="24"/>
        </w:rPr>
        <w:t>Ladičkovský</w:t>
      </w:r>
      <w:proofErr w:type="spellEnd"/>
      <w:r w:rsidR="00116F27">
        <w:rPr>
          <w:sz w:val="24"/>
        </w:rPr>
        <w:t xml:space="preserve"> Štefan,</w:t>
      </w:r>
    </w:p>
    <w:p w:rsidR="00F73050" w:rsidRDefault="00F73050">
      <w:pPr>
        <w:jc w:val="both"/>
        <w:rPr>
          <w:sz w:val="24"/>
        </w:rPr>
      </w:pPr>
      <w:r>
        <w:rPr>
          <w:sz w:val="24"/>
        </w:rPr>
        <w:t xml:space="preserve">Neprítomní : Ing. Mária </w:t>
      </w:r>
      <w:proofErr w:type="spellStart"/>
      <w:r>
        <w:rPr>
          <w:sz w:val="24"/>
        </w:rPr>
        <w:t>Šramová</w:t>
      </w:r>
      <w:proofErr w:type="spellEnd"/>
      <w:r>
        <w:rPr>
          <w:sz w:val="24"/>
        </w:rPr>
        <w:t xml:space="preserve"> – ospravedlne</w:t>
      </w:r>
      <w:r w:rsidR="00727AAD">
        <w:rPr>
          <w:sz w:val="24"/>
        </w:rPr>
        <w:t>ná</w:t>
      </w:r>
    </w:p>
    <w:p w:rsidR="00F242DC" w:rsidRDefault="00482269">
      <w:pPr>
        <w:jc w:val="both"/>
        <w:rPr>
          <w:sz w:val="24"/>
        </w:rPr>
      </w:pPr>
      <w:r>
        <w:rPr>
          <w:sz w:val="24"/>
        </w:rPr>
        <w:t>Za</w:t>
      </w:r>
      <w:r w:rsidR="00116F27">
        <w:rPr>
          <w:sz w:val="24"/>
        </w:rPr>
        <w:t>pisovateľ</w:t>
      </w:r>
      <w:r w:rsidR="00BD12F7">
        <w:rPr>
          <w:sz w:val="24"/>
        </w:rPr>
        <w:t xml:space="preserve"> : Ing. </w:t>
      </w:r>
      <w:r>
        <w:rPr>
          <w:sz w:val="24"/>
        </w:rPr>
        <w:t xml:space="preserve">Štefan </w:t>
      </w:r>
      <w:proofErr w:type="spellStart"/>
      <w:r>
        <w:rPr>
          <w:sz w:val="24"/>
        </w:rPr>
        <w:t>Ladičkovský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F73050">
      <w:pPr>
        <w:jc w:val="both"/>
        <w:rPr>
          <w:sz w:val="24"/>
        </w:rPr>
      </w:pPr>
      <w:r>
        <w:rPr>
          <w:sz w:val="24"/>
        </w:rPr>
        <w:t>Ľubomír Žák</w:t>
      </w:r>
    </w:p>
    <w:p w:rsidR="00222F20" w:rsidRDefault="00482269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a schválenie </w:t>
      </w:r>
      <w:r w:rsidR="00727AAD">
        <w:rPr>
          <w:sz w:val="24"/>
        </w:rPr>
        <w:t xml:space="preserve">preklenovacieho úveru na </w:t>
      </w:r>
      <w:proofErr w:type="spellStart"/>
      <w:r w:rsidR="00727AAD">
        <w:rPr>
          <w:sz w:val="24"/>
        </w:rPr>
        <w:t>prefinancovanie</w:t>
      </w:r>
      <w:proofErr w:type="spellEnd"/>
      <w:r w:rsidR="00727AAD">
        <w:rPr>
          <w:sz w:val="24"/>
        </w:rPr>
        <w:t xml:space="preserve"> projektu Rekonštrukcia miestnych komunikácií v obci </w:t>
      </w:r>
      <w:proofErr w:type="spellStart"/>
      <w:r w:rsidR="00727AAD">
        <w:rPr>
          <w:sz w:val="24"/>
        </w:rPr>
        <w:t>Topoľovka</w:t>
      </w:r>
      <w:proofErr w:type="spellEnd"/>
      <w:r w:rsidR="00727AAD">
        <w:rPr>
          <w:sz w:val="24"/>
        </w:rPr>
        <w:t>.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E33BB9">
        <w:rPr>
          <w:sz w:val="24"/>
        </w:rPr>
        <w:t>a s</w:t>
      </w:r>
      <w:r w:rsidR="007150F5">
        <w:rPr>
          <w:sz w:val="24"/>
        </w:rPr>
        <w:t xml:space="preserve">chválenie </w:t>
      </w:r>
      <w:r w:rsidR="00727AAD">
        <w:rPr>
          <w:sz w:val="24"/>
        </w:rPr>
        <w:t>investičných akcií v roku 2018</w:t>
      </w:r>
    </w:p>
    <w:p w:rsidR="007150F5" w:rsidRDefault="00727AAD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Rôzne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</w:t>
      </w:r>
      <w:r w:rsidR="00DB1EE0">
        <w:rPr>
          <w:sz w:val="24"/>
        </w:rPr>
        <w:t>Ľubomír Žák</w:t>
      </w:r>
      <w:r w:rsidR="00482269">
        <w:rPr>
          <w:sz w:val="24"/>
        </w:rPr>
        <w:t xml:space="preserve"> a Vladimír </w:t>
      </w:r>
      <w:proofErr w:type="spellStart"/>
      <w:r w:rsidR="00482269">
        <w:rPr>
          <w:sz w:val="24"/>
        </w:rPr>
        <w:t>Majerčín</w:t>
      </w:r>
      <w:proofErr w:type="spellEnd"/>
      <w:r w:rsidR="00DD1151">
        <w:rPr>
          <w:sz w:val="24"/>
        </w:rPr>
        <w:t>. Tento návrh bol jednomyseľne schválený. Za zapisovateľ</w:t>
      </w:r>
      <w:r w:rsidR="00482269">
        <w:rPr>
          <w:sz w:val="24"/>
        </w:rPr>
        <w:t>a</w:t>
      </w:r>
      <w:r w:rsidR="00253064">
        <w:rPr>
          <w:sz w:val="24"/>
        </w:rPr>
        <w:t xml:space="preserve"> bol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482269">
        <w:rPr>
          <w:sz w:val="24"/>
        </w:rPr>
        <w:t xml:space="preserve">ý Ing. Štefan </w:t>
      </w:r>
      <w:proofErr w:type="spellStart"/>
      <w:r w:rsidR="00482269">
        <w:rPr>
          <w:sz w:val="24"/>
        </w:rPr>
        <w:t>Ladičkovský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Miroslava </w:t>
      </w:r>
      <w:proofErr w:type="spellStart"/>
      <w:r w:rsidR="00E33BB9">
        <w:rPr>
          <w:sz w:val="24"/>
        </w:rPr>
        <w:t>Jackoviča</w:t>
      </w:r>
      <w:proofErr w:type="spellEnd"/>
      <w:r w:rsidR="00E33BB9">
        <w:rPr>
          <w:sz w:val="24"/>
        </w:rPr>
        <w:t xml:space="preserve"> a</w:t>
      </w:r>
      <w:r w:rsidR="00DB1EE0">
        <w:rPr>
          <w:sz w:val="24"/>
        </w:rPr>
        <w:t xml:space="preserve"> Jaroslava </w:t>
      </w:r>
      <w:proofErr w:type="spellStart"/>
      <w:r w:rsidR="00DB1EE0">
        <w:rPr>
          <w:sz w:val="24"/>
        </w:rPr>
        <w:t>Kontúľa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482269">
        <w:rPr>
          <w:sz w:val="24"/>
        </w:rPr>
        <w:t>, resp. sú v plnení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D90E06" w:rsidRDefault="00727AAD">
      <w:pPr>
        <w:jc w:val="both"/>
        <w:rPr>
          <w:sz w:val="24"/>
        </w:rPr>
      </w:pPr>
      <w:r>
        <w:rPr>
          <w:sz w:val="24"/>
        </w:rPr>
        <w:t>Starosta obce</w:t>
      </w:r>
      <w:r w:rsidR="00CC6C4F">
        <w:rPr>
          <w:sz w:val="24"/>
        </w:rPr>
        <w:t xml:space="preserve">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</w:t>
      </w:r>
      <w:r>
        <w:rPr>
          <w:sz w:val="24"/>
        </w:rPr>
        <w:t>návrh</w:t>
      </w:r>
      <w:r w:rsidR="00D879D6">
        <w:rPr>
          <w:sz w:val="24"/>
        </w:rPr>
        <w:t xml:space="preserve"> na prijatie preklenovacieho úveru z </w:t>
      </w:r>
      <w:proofErr w:type="spellStart"/>
      <w:r w:rsidR="00D879D6">
        <w:rPr>
          <w:sz w:val="24"/>
        </w:rPr>
        <w:t>Prima</w:t>
      </w:r>
      <w:proofErr w:type="spellEnd"/>
      <w:r w:rsidR="00D879D6">
        <w:rPr>
          <w:sz w:val="24"/>
        </w:rPr>
        <w:t xml:space="preserve"> banka a.s. vo výške 90.000 euro na dobu 1 roku pre </w:t>
      </w:r>
      <w:proofErr w:type="spellStart"/>
      <w:r w:rsidR="00D879D6">
        <w:rPr>
          <w:sz w:val="24"/>
        </w:rPr>
        <w:t>prefinancovanie</w:t>
      </w:r>
      <w:proofErr w:type="spellEnd"/>
      <w:r w:rsidR="00D879D6">
        <w:rPr>
          <w:sz w:val="24"/>
        </w:rPr>
        <w:t xml:space="preserve"> projektu Rekonštrukcia miestnych komunikácií, na ktorý bola schválená dotácia z PPA. Ide o </w:t>
      </w:r>
      <w:proofErr w:type="spellStart"/>
      <w:r w:rsidR="00D879D6">
        <w:rPr>
          <w:sz w:val="24"/>
        </w:rPr>
        <w:t>prefinancovanie</w:t>
      </w:r>
      <w:proofErr w:type="spellEnd"/>
      <w:r w:rsidR="00D879D6">
        <w:rPr>
          <w:sz w:val="24"/>
        </w:rPr>
        <w:t xml:space="preserve"> stavebných prác, ktoré budú zrealizované v rámci hore uvedeného projektu a dotácia bude uhradená spôsobom refundácie výdavkov. K prijatiu úveru predložila hlavná kontrolórka obce kladné stanovisko.</w:t>
      </w:r>
      <w:r w:rsidR="009E1D92">
        <w:rPr>
          <w:sz w:val="24"/>
        </w:rPr>
        <w:t xml:space="preserve"> Po prerokovaní prítomní poslanci </w:t>
      </w:r>
      <w:proofErr w:type="spellStart"/>
      <w:r w:rsidR="009E1D92">
        <w:rPr>
          <w:sz w:val="24"/>
        </w:rPr>
        <w:t>jednomysešne</w:t>
      </w:r>
      <w:proofErr w:type="spellEnd"/>
      <w:r w:rsidR="009E1D92">
        <w:rPr>
          <w:sz w:val="24"/>
        </w:rPr>
        <w:t xml:space="preserve"> schválili prijatie uvedeného úveru z </w:t>
      </w:r>
      <w:proofErr w:type="spellStart"/>
      <w:r w:rsidR="009E1D92">
        <w:rPr>
          <w:sz w:val="24"/>
        </w:rPr>
        <w:t>Prima</w:t>
      </w:r>
      <w:proofErr w:type="spellEnd"/>
      <w:r w:rsidR="009E1D92">
        <w:rPr>
          <w:sz w:val="24"/>
        </w:rPr>
        <w:t xml:space="preserve"> banka a.s. vo výške 90.000 euro s úrokovou sadzbou 1% a manipulačným poplatkom.</w:t>
      </w:r>
    </w:p>
    <w:p w:rsidR="009E1D92" w:rsidRDefault="009E1D92">
      <w:pPr>
        <w:jc w:val="both"/>
        <w:rPr>
          <w:sz w:val="24"/>
        </w:rPr>
      </w:pPr>
    </w:p>
    <w:p w:rsidR="009E1D92" w:rsidRDefault="009E1D92">
      <w:pPr>
        <w:jc w:val="both"/>
        <w:rPr>
          <w:sz w:val="24"/>
        </w:rPr>
      </w:pPr>
    </w:p>
    <w:p w:rsidR="0070357E" w:rsidRDefault="00116F27">
      <w:pPr>
        <w:jc w:val="both"/>
        <w:rPr>
          <w:sz w:val="24"/>
        </w:rPr>
      </w:pPr>
      <w:r>
        <w:rPr>
          <w:sz w:val="24"/>
        </w:rPr>
        <w:lastRenderedPageBreak/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A858E1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</w:t>
      </w:r>
      <w:r w:rsidR="009E1D92">
        <w:rPr>
          <w:sz w:val="24"/>
        </w:rPr>
        <w:t xml:space="preserve">informoval prítomných o podaných investičných projektoch na rok 2018 a stave ich </w:t>
      </w:r>
      <w:proofErr w:type="spellStart"/>
      <w:r w:rsidR="009E1D92">
        <w:rPr>
          <w:sz w:val="24"/>
        </w:rPr>
        <w:t>schváľovania</w:t>
      </w:r>
      <w:proofErr w:type="spellEnd"/>
      <w:r w:rsidR="009E1D92">
        <w:rPr>
          <w:sz w:val="24"/>
        </w:rPr>
        <w:t xml:space="preserve">. Obec má podané žiadosti o dotáciu na </w:t>
      </w:r>
      <w:proofErr w:type="spellStart"/>
      <w:r w:rsidR="009E1D92">
        <w:rPr>
          <w:sz w:val="24"/>
        </w:rPr>
        <w:t>následovné</w:t>
      </w:r>
      <w:proofErr w:type="spellEnd"/>
      <w:r w:rsidR="009E1D92">
        <w:rPr>
          <w:sz w:val="24"/>
        </w:rPr>
        <w:t xml:space="preserve"> projekty : Rekonštrukcia Domu smútku, Rekonštrukcia kultúrneho domu, Rekonštrukcia</w:t>
      </w:r>
      <w:r w:rsidR="00735215">
        <w:rPr>
          <w:sz w:val="24"/>
        </w:rPr>
        <w:t xml:space="preserve"> telocvične pri </w:t>
      </w:r>
      <w:proofErr w:type="spellStart"/>
      <w:r w:rsidR="00735215">
        <w:rPr>
          <w:sz w:val="24"/>
        </w:rPr>
        <w:t>ZŠsMŠ</w:t>
      </w:r>
      <w:proofErr w:type="spellEnd"/>
      <w:r w:rsidR="00735215">
        <w:rPr>
          <w:sz w:val="24"/>
        </w:rPr>
        <w:t xml:space="preserve">, Rekonštrukcia hasičskej zbrojnice, Výsadba verejnej zelene a zaobstaranie </w:t>
      </w:r>
      <w:proofErr w:type="spellStart"/>
      <w:r w:rsidR="00735215">
        <w:rPr>
          <w:sz w:val="24"/>
        </w:rPr>
        <w:t>zametacieho</w:t>
      </w:r>
      <w:proofErr w:type="spellEnd"/>
      <w:r w:rsidR="00735215">
        <w:rPr>
          <w:sz w:val="24"/>
        </w:rPr>
        <w:t xml:space="preserve"> zariadenia v rámci výzvy ochrana ovzdušia, Bezpečný priechod pre chodcov v obci </w:t>
      </w:r>
      <w:proofErr w:type="spellStart"/>
      <w:r w:rsidR="00735215">
        <w:rPr>
          <w:sz w:val="24"/>
        </w:rPr>
        <w:t>Topoľovka</w:t>
      </w:r>
      <w:proofErr w:type="spellEnd"/>
      <w:r w:rsidR="00735215">
        <w:rPr>
          <w:sz w:val="24"/>
        </w:rPr>
        <w:t xml:space="preserve">, Výstavba detského ihriska, projekt </w:t>
      </w:r>
      <w:proofErr w:type="spellStart"/>
      <w:r w:rsidR="00735215">
        <w:rPr>
          <w:sz w:val="24"/>
        </w:rPr>
        <w:t>Elektromobility</w:t>
      </w:r>
      <w:proofErr w:type="spellEnd"/>
      <w:r w:rsidR="00735215">
        <w:rPr>
          <w:sz w:val="24"/>
        </w:rPr>
        <w:t xml:space="preserve"> pre rok 2018, Výstavba multifunkčného ihriska. Na projekt výstavby multifunkčného ihriska Úrad vlády SR schválil dotáciu vo výške 39.000 euro zo žiadaných 40.000 euro. Obec v tomto období realizuje verejné obstarávanie dodávateľa projektu. Prítomní poslanci schválili spolufinancovanie projektu vo výške </w:t>
      </w:r>
      <w:proofErr w:type="spellStart"/>
      <w:r w:rsidR="00735215">
        <w:rPr>
          <w:sz w:val="24"/>
        </w:rPr>
        <w:t>vysúťaženej</w:t>
      </w:r>
      <w:proofErr w:type="spellEnd"/>
      <w:r w:rsidR="00735215">
        <w:rPr>
          <w:sz w:val="24"/>
        </w:rPr>
        <w:t xml:space="preserve"> dodávateľom vo verejnom obstarávaní a realizáciu projektu.</w:t>
      </w:r>
      <w:r w:rsidR="00A858E1">
        <w:rPr>
          <w:sz w:val="24"/>
        </w:rPr>
        <w:t xml:space="preserve"> Projekt výsadby zelene a zaobstarania </w:t>
      </w:r>
      <w:proofErr w:type="spellStart"/>
      <w:r w:rsidR="00A858E1">
        <w:rPr>
          <w:sz w:val="24"/>
        </w:rPr>
        <w:t>zametacieho</w:t>
      </w:r>
      <w:proofErr w:type="spellEnd"/>
      <w:r w:rsidR="00A858E1">
        <w:rPr>
          <w:sz w:val="24"/>
        </w:rPr>
        <w:t xml:space="preserve"> zariadenia  v rámci výzvy na ochranu ovzdušia nebol schválený. Ostatné projekty sú v hodnotení. Starosta obce zároveň predložil výsledky verejného obstarávania na opravu miestnych komunikácií na Mokrinách v celkovej dĺžke 704 m. Najlepšiu ponuku predložila firma </w:t>
      </w:r>
      <w:proofErr w:type="spellStart"/>
      <w:r w:rsidR="00A858E1">
        <w:rPr>
          <w:sz w:val="24"/>
        </w:rPr>
        <w:t>Mourez</w:t>
      </w:r>
      <w:proofErr w:type="spellEnd"/>
      <w:r w:rsidR="00A858E1">
        <w:rPr>
          <w:sz w:val="24"/>
        </w:rPr>
        <w:t xml:space="preserve"> </w:t>
      </w:r>
      <w:proofErr w:type="spellStart"/>
      <w:r w:rsidR="00A858E1">
        <w:rPr>
          <w:sz w:val="24"/>
        </w:rPr>
        <w:t>s.ro</w:t>
      </w:r>
      <w:proofErr w:type="spellEnd"/>
      <w:r w:rsidR="00A858E1">
        <w:rPr>
          <w:sz w:val="24"/>
        </w:rPr>
        <w:t>. Poslanci po prerokovaní schválili opravu miestnych komunikácií podľa skutočne vykonaných prác, ktoré budú zrealizované na oprave miestnych komunikácií a financovanie opravy miestnych komunikácií z vlastných finančných prostriedkov.</w:t>
      </w:r>
    </w:p>
    <w:p w:rsidR="00EF49A6" w:rsidRDefault="00533E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451BDD">
        <w:rPr>
          <w:sz w:val="24"/>
        </w:rPr>
        <w:t>7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96C66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 xml:space="preserve"> </w:t>
      </w:r>
      <w:r w:rsidR="00DA75B6">
        <w:rPr>
          <w:sz w:val="24"/>
        </w:rPr>
        <w:t>starosta obce predlo</w:t>
      </w:r>
      <w:r w:rsidR="0076638D">
        <w:rPr>
          <w:sz w:val="24"/>
        </w:rPr>
        <w:t>ž</w:t>
      </w:r>
      <w:r w:rsidR="00DA75B6">
        <w:rPr>
          <w:sz w:val="24"/>
        </w:rPr>
        <w:t xml:space="preserve">il návrh </w:t>
      </w:r>
      <w:r w:rsidR="0076638D">
        <w:rPr>
          <w:sz w:val="24"/>
        </w:rPr>
        <w:t xml:space="preserve">na </w:t>
      </w:r>
      <w:r w:rsidR="00893A4E">
        <w:rPr>
          <w:sz w:val="24"/>
        </w:rPr>
        <w:t>odpredaj prebytočných starých betónových tvárnic z cestnej priekopy pri miestnej komunikácii k cintorínom. Po prerokovaní poslanci jednomyseľne schválili cenu odpredaja na 4 euro/kus pre záujemcov z obce. Ostatné poškodené betónové tvárnice budú použité v obci na spevnenie priekop podľa potreby v obci.</w:t>
      </w:r>
    </w:p>
    <w:p w:rsidR="00893A4E" w:rsidRDefault="00893A4E">
      <w:pPr>
        <w:jc w:val="both"/>
        <w:rPr>
          <w:sz w:val="24"/>
        </w:rPr>
      </w:pPr>
      <w:r>
        <w:rPr>
          <w:sz w:val="24"/>
        </w:rPr>
        <w:t>V tomto bode starosta obce navrhol usporiadať dňa 1.7.2018 športové popoludnie pre deti na futbalovom ihrisku. Pre usporiadanie tejto akcie starosta obce navrhol objednať OZ Dračia stopa, ktoré vlastní rôzne atrakcie a má vlastných animátorov. Starosta obce zároveň predložil ponuku tohto OZ z prieskumu vo výške 300 euro za usporiadanie trojhodinového podujatia pre deti. Poslanci schválili usporiadanie tohto podujatia a úhradu nákladov za podujatie.</w:t>
      </w:r>
    </w:p>
    <w:p w:rsidR="00893A4E" w:rsidRDefault="00893A4E">
      <w:pPr>
        <w:jc w:val="both"/>
        <w:rPr>
          <w:sz w:val="24"/>
        </w:rPr>
      </w:pPr>
      <w:r>
        <w:rPr>
          <w:sz w:val="24"/>
        </w:rPr>
        <w:t>Starosta obce zároveň informoval prítomných o schválenom projekte</w:t>
      </w:r>
      <w:r w:rsidR="00473F4A">
        <w:rPr>
          <w:sz w:val="24"/>
        </w:rPr>
        <w:t xml:space="preserve"> Kultúrne leto v rámci podanej žiadosti na VÚC Prešov. Obec usporiada v mesiacoch júl – august kultúrne podujatie prehliadku folklórnych súborov pre občanov obce. Poslanci jednomyseľne schválili usporiadanie tejto akcie, na ktorú v rámci podaného projektu obec </w:t>
      </w:r>
      <w:proofErr w:type="spellStart"/>
      <w:r w:rsidR="00473F4A">
        <w:rPr>
          <w:sz w:val="24"/>
        </w:rPr>
        <w:t>obdrží</w:t>
      </w:r>
      <w:proofErr w:type="spellEnd"/>
      <w:r w:rsidR="00473F4A">
        <w:rPr>
          <w:sz w:val="24"/>
        </w:rPr>
        <w:t xml:space="preserve"> dotáciu od VÚC Prešov vo výške 500 euro a obec </w:t>
      </w:r>
      <w:r w:rsidR="002D40B3">
        <w:rPr>
          <w:sz w:val="24"/>
        </w:rPr>
        <w:t>bude spolu</w:t>
      </w:r>
      <w:r w:rsidR="00473F4A">
        <w:rPr>
          <w:sz w:val="24"/>
        </w:rPr>
        <w:t>financovať tent</w:t>
      </w:r>
      <w:r w:rsidR="002D40B3">
        <w:rPr>
          <w:sz w:val="24"/>
        </w:rPr>
        <w:t>o projekt vo výške najmenej 150 eur.</w:t>
      </w:r>
    </w:p>
    <w:p w:rsidR="00473F4A" w:rsidRDefault="00473F4A">
      <w:pPr>
        <w:jc w:val="both"/>
        <w:rPr>
          <w:sz w:val="24"/>
        </w:rPr>
      </w:pPr>
      <w:r>
        <w:rPr>
          <w:sz w:val="24"/>
        </w:rPr>
        <w:t>K bodu 8 :</w:t>
      </w:r>
    </w:p>
    <w:p w:rsidR="00473F4A" w:rsidRDefault="00473F4A">
      <w:pPr>
        <w:jc w:val="both"/>
        <w:rPr>
          <w:sz w:val="24"/>
        </w:rPr>
      </w:pPr>
      <w:r>
        <w:rPr>
          <w:sz w:val="24"/>
        </w:rPr>
        <w:t>Prítomní poslanci diskutovali o potrebe rekonštrukcie verejného osvetlenia na úspornejší spôsob prevádzky výmenou jestvujúcich svietidiel za LED svietidlá.</w:t>
      </w:r>
    </w:p>
    <w:p w:rsidR="00285761" w:rsidRDefault="00930607">
      <w:pPr>
        <w:jc w:val="both"/>
        <w:rPr>
          <w:sz w:val="24"/>
        </w:rPr>
      </w:pPr>
      <w:r>
        <w:rPr>
          <w:sz w:val="24"/>
        </w:rPr>
        <w:t>K bodu 9</w:t>
      </w:r>
      <w:r w:rsidR="00285761">
        <w:rPr>
          <w:sz w:val="24"/>
        </w:rPr>
        <w:t xml:space="preserve"> :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V tomto bode starosta obce požiadal návrhovú komisiu o predloženie návrhu na uznesenie. Predložený návrh na uznesenie bol prítomnými poslancami jednomyseľne schválený.</w:t>
      </w:r>
    </w:p>
    <w:p w:rsidR="00DA75B6" w:rsidRDefault="00DA75B6">
      <w:pPr>
        <w:jc w:val="both"/>
        <w:rPr>
          <w:sz w:val="24"/>
        </w:rPr>
      </w:pPr>
      <w:r>
        <w:rPr>
          <w:sz w:val="24"/>
        </w:rPr>
        <w:t>K bodu 10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</w:t>
      </w:r>
      <w:proofErr w:type="spellStart"/>
      <w:r w:rsidR="00AB2CE8">
        <w:rPr>
          <w:sz w:val="24"/>
        </w:rPr>
        <w:t>Topoľovke</w:t>
      </w:r>
      <w:proofErr w:type="spellEnd"/>
      <w:r w:rsidR="00AB2CE8">
        <w:rPr>
          <w:sz w:val="24"/>
        </w:rPr>
        <w:t xml:space="preserve"> za ukončené.</w:t>
      </w:r>
      <w:r w:rsidR="00B96C66">
        <w:rPr>
          <w:sz w:val="24"/>
        </w:rPr>
        <w:t xml:space="preserve"> Zároveň poďakoval prítomným za </w:t>
      </w:r>
      <w:r w:rsidR="00DA75B6">
        <w:rPr>
          <w:sz w:val="24"/>
        </w:rPr>
        <w:t>účasť na rokovaní.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401B77" w:rsidRDefault="00957B7A" w:rsidP="00957B7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 </w:t>
      </w:r>
    </w:p>
    <w:p w:rsidR="00401B77" w:rsidRDefault="00401B77" w:rsidP="00401B77">
      <w:pPr>
        <w:pStyle w:val="Nadpis3"/>
        <w:jc w:val="center"/>
      </w:pPr>
      <w:r>
        <w:lastRenderedPageBreak/>
        <w:t>OBECNÉ ZASTUPITEĽSTVO TOPOĽOVKA.</w:t>
      </w:r>
    </w:p>
    <w:p w:rsidR="00401B77" w:rsidRDefault="00401B77" w:rsidP="00401B77"/>
    <w:p w:rsidR="00401B77" w:rsidRDefault="004F62CB" w:rsidP="00401B77">
      <w:pPr>
        <w:pStyle w:val="Nadpis3"/>
        <w:jc w:val="center"/>
      </w:pPr>
      <w:r>
        <w:t>UZNESENIE č. 20</w:t>
      </w:r>
      <w:r w:rsidR="00401B77">
        <w:t>/2018</w:t>
      </w:r>
    </w:p>
    <w:p w:rsidR="005E6214" w:rsidRDefault="00401B77" w:rsidP="00401B77">
      <w:pPr>
        <w:pStyle w:val="Nadpis3"/>
        <w:jc w:val="center"/>
      </w:pPr>
      <w:r>
        <w:t>zo</w:t>
      </w:r>
      <w:r w:rsidR="005E6214">
        <w:t xml:space="preserve"> zasadnutia Obecného zastupiteľstva v </w:t>
      </w:r>
      <w:proofErr w:type="spellStart"/>
      <w:r w:rsidR="005E6214">
        <w:t>Topoľovke</w:t>
      </w:r>
      <w:proofErr w:type="spellEnd"/>
      <w:r w:rsidR="005E6214">
        <w:t xml:space="preserve"> konaného dňa </w:t>
      </w:r>
      <w:r w:rsidR="00930607">
        <w:t>25.5.2</w:t>
      </w:r>
      <w:r w:rsidR="005E6214">
        <w:t>018.</w:t>
      </w:r>
    </w:p>
    <w:p w:rsidR="005E6214" w:rsidRDefault="005E6214" w:rsidP="00401B77">
      <w:pPr>
        <w:pStyle w:val="Nadpis3"/>
        <w:jc w:val="center"/>
      </w:pPr>
    </w:p>
    <w:p w:rsidR="005E6214" w:rsidRDefault="005E6214" w:rsidP="005E6214">
      <w:pPr>
        <w:pStyle w:val="Nadpis3"/>
        <w:rPr>
          <w:b w:val="0"/>
        </w:rPr>
      </w:pPr>
      <w:r>
        <w:rPr>
          <w:b w:val="0"/>
        </w:rPr>
        <w:t xml:space="preserve">Obec </w:t>
      </w:r>
      <w:proofErr w:type="spellStart"/>
      <w:r>
        <w:rPr>
          <w:b w:val="0"/>
        </w:rPr>
        <w:t>né</w:t>
      </w:r>
      <w:proofErr w:type="spellEnd"/>
      <w:r>
        <w:rPr>
          <w:b w:val="0"/>
        </w:rPr>
        <w:t xml:space="preserve"> zastupiteľstvo v </w:t>
      </w:r>
      <w:proofErr w:type="spellStart"/>
      <w:r>
        <w:rPr>
          <w:b w:val="0"/>
        </w:rPr>
        <w:t>Topo</w:t>
      </w:r>
      <w:r w:rsidR="00930607">
        <w:rPr>
          <w:b w:val="0"/>
        </w:rPr>
        <w:t>ľovke</w:t>
      </w:r>
      <w:proofErr w:type="spellEnd"/>
      <w:r w:rsidR="00930607">
        <w:rPr>
          <w:b w:val="0"/>
        </w:rPr>
        <w:t xml:space="preserve"> na svojom zasadnutí dňa 25</w:t>
      </w:r>
      <w:r>
        <w:rPr>
          <w:b w:val="0"/>
        </w:rPr>
        <w:t>.</w:t>
      </w:r>
      <w:r w:rsidR="00930607">
        <w:rPr>
          <w:b w:val="0"/>
        </w:rPr>
        <w:t>5</w:t>
      </w:r>
      <w:r>
        <w:rPr>
          <w:b w:val="0"/>
        </w:rPr>
        <w:t>.2018 po prerokovaní jednotlivých bodov programu :</w:t>
      </w:r>
    </w:p>
    <w:p w:rsidR="005E6214" w:rsidRDefault="005E6214" w:rsidP="005E6214">
      <w:pPr>
        <w:pStyle w:val="Nadpis3"/>
        <w:rPr>
          <w:b w:val="0"/>
        </w:rPr>
      </w:pPr>
    </w:p>
    <w:p w:rsidR="005E6214" w:rsidRDefault="005E6214" w:rsidP="005E6214">
      <w:pPr>
        <w:pStyle w:val="Nadpis3"/>
        <w:numPr>
          <w:ilvl w:val="0"/>
          <w:numId w:val="43"/>
        </w:numPr>
      </w:pPr>
      <w:r>
        <w:t>BERIE NA VEDOMIE :</w:t>
      </w:r>
    </w:p>
    <w:p w:rsidR="005E6214" w:rsidRPr="005E6214" w:rsidRDefault="005E6214" w:rsidP="005E6214">
      <w:pPr>
        <w:pStyle w:val="Nadpis3"/>
        <w:numPr>
          <w:ilvl w:val="0"/>
          <w:numId w:val="44"/>
        </w:numPr>
      </w:pPr>
      <w:r>
        <w:rPr>
          <w:b w:val="0"/>
        </w:rPr>
        <w:t>Správu o kontrole plnenia uznesenia z predchádzajúceho zasadnutia OZ</w:t>
      </w:r>
    </w:p>
    <w:p w:rsidR="005E6214" w:rsidRDefault="005E6214" w:rsidP="005E6214">
      <w:pPr>
        <w:pStyle w:val="Nadpis3"/>
        <w:numPr>
          <w:ilvl w:val="0"/>
          <w:numId w:val="44"/>
        </w:numPr>
        <w:rPr>
          <w:b w:val="0"/>
        </w:rPr>
      </w:pPr>
      <w:r>
        <w:rPr>
          <w:b w:val="0"/>
        </w:rPr>
        <w:t>Diskusné príspevky poslancov OZ</w:t>
      </w:r>
    </w:p>
    <w:p w:rsidR="009D4299" w:rsidRDefault="00930607" w:rsidP="009D4299">
      <w:pPr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Informáciu o podaných projektoch a procese ich </w:t>
      </w:r>
      <w:proofErr w:type="spellStart"/>
      <w:r>
        <w:rPr>
          <w:sz w:val="24"/>
          <w:szCs w:val="24"/>
        </w:rPr>
        <w:t>schváľovani</w:t>
      </w:r>
      <w:r w:rsidR="009D4299">
        <w:rPr>
          <w:sz w:val="24"/>
          <w:szCs w:val="24"/>
        </w:rPr>
        <w:t>a</w:t>
      </w:r>
      <w:proofErr w:type="spellEnd"/>
    </w:p>
    <w:p w:rsidR="009D4299" w:rsidRDefault="009D4299" w:rsidP="009D4299">
      <w:pPr>
        <w:ind w:left="720"/>
        <w:rPr>
          <w:sz w:val="24"/>
          <w:szCs w:val="24"/>
        </w:rPr>
      </w:pPr>
    </w:p>
    <w:p w:rsidR="009D4299" w:rsidRPr="009D4299" w:rsidRDefault="005E6214" w:rsidP="009D4299">
      <w:pPr>
        <w:numPr>
          <w:ilvl w:val="0"/>
          <w:numId w:val="43"/>
        </w:numPr>
      </w:pPr>
      <w:r w:rsidRPr="009D4299">
        <w:rPr>
          <w:b/>
          <w:sz w:val="24"/>
          <w:szCs w:val="24"/>
        </w:rPr>
        <w:t xml:space="preserve">SCHVÁĽUJE </w:t>
      </w:r>
      <w:r w:rsidRPr="009D4299">
        <w:rPr>
          <w:sz w:val="24"/>
          <w:szCs w:val="24"/>
        </w:rPr>
        <w:t>:</w:t>
      </w:r>
    </w:p>
    <w:p w:rsidR="009D4299" w:rsidRPr="009D4299" w:rsidRDefault="009D4299" w:rsidP="009D4299">
      <w:pPr>
        <w:ind w:left="720"/>
      </w:pPr>
    </w:p>
    <w:p w:rsidR="009D4299" w:rsidRPr="009D4299" w:rsidRDefault="009D4299" w:rsidP="009D4299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1 .Program rokovania</w:t>
      </w:r>
    </w:p>
    <w:p w:rsidR="009D4299" w:rsidRPr="009D4299" w:rsidRDefault="009D4299" w:rsidP="009D4299">
      <w:pPr>
        <w:rPr>
          <w:sz w:val="24"/>
          <w:szCs w:val="24"/>
        </w:rPr>
      </w:pPr>
      <w:r w:rsidRPr="009D4299">
        <w:rPr>
          <w:sz w:val="24"/>
          <w:szCs w:val="24"/>
        </w:rPr>
        <w:t xml:space="preserve">      2. O</w:t>
      </w:r>
      <w:r w:rsidR="005E6214" w:rsidRPr="009D4299">
        <w:rPr>
          <w:sz w:val="24"/>
          <w:szCs w:val="24"/>
        </w:rPr>
        <w:t>verovateľov zápisnice, návrhovú komisiu a zapisovateľa podľa textu v zápisnici.</w:t>
      </w:r>
    </w:p>
    <w:p w:rsidR="00A9583A" w:rsidRDefault="009D4299" w:rsidP="009D4299">
      <w:pPr>
        <w:ind w:left="360"/>
        <w:jc w:val="both"/>
        <w:rPr>
          <w:sz w:val="24"/>
          <w:szCs w:val="24"/>
        </w:rPr>
      </w:pPr>
      <w:r w:rsidRPr="009D4299">
        <w:rPr>
          <w:sz w:val="24"/>
          <w:szCs w:val="24"/>
        </w:rPr>
        <w:t xml:space="preserve">3. </w:t>
      </w:r>
      <w:r w:rsidR="002F672C" w:rsidRPr="009D4299">
        <w:rPr>
          <w:sz w:val="24"/>
          <w:szCs w:val="24"/>
        </w:rPr>
        <w:t xml:space="preserve">Prijatie úveru vo výške 90.000 eur poskytnutého zo strany </w:t>
      </w:r>
      <w:proofErr w:type="spellStart"/>
      <w:r w:rsidR="002F672C" w:rsidRPr="009D4299">
        <w:rPr>
          <w:sz w:val="24"/>
          <w:szCs w:val="24"/>
        </w:rPr>
        <w:t>Prima</w:t>
      </w:r>
      <w:proofErr w:type="spellEnd"/>
      <w:r w:rsidR="002F672C" w:rsidRPr="009D4299">
        <w:rPr>
          <w:sz w:val="24"/>
          <w:szCs w:val="24"/>
        </w:rPr>
        <w:t xml:space="preserve"> banka Slovensko a.s. </w:t>
      </w:r>
      <w:r w:rsidRPr="009D4299">
        <w:rPr>
          <w:sz w:val="24"/>
          <w:szCs w:val="24"/>
        </w:rPr>
        <w:t xml:space="preserve">                           </w:t>
      </w:r>
      <w:r w:rsidR="002F672C" w:rsidRPr="009D4299">
        <w:rPr>
          <w:sz w:val="24"/>
          <w:szCs w:val="24"/>
        </w:rPr>
        <w:t xml:space="preserve">s možnosťou prolongácie zmluvy dodatkom, vrátane možnosti zmeny úveru na dlhodobý termínovaný úver, na účely zabezpečenia financovania investičného projektu rekonštrukcia miestnych komunikácií v obci </w:t>
      </w:r>
      <w:proofErr w:type="spellStart"/>
      <w:r w:rsidR="002F672C" w:rsidRPr="009D4299">
        <w:rPr>
          <w:sz w:val="24"/>
          <w:szCs w:val="24"/>
        </w:rPr>
        <w:t>Topoľovka</w:t>
      </w:r>
      <w:proofErr w:type="spellEnd"/>
      <w:r w:rsidR="002F672C" w:rsidRPr="009D4299">
        <w:rPr>
          <w:sz w:val="24"/>
          <w:szCs w:val="24"/>
        </w:rPr>
        <w:t xml:space="preserve">, s podporou projektu z Európskeho poľnohospodárskeho fondu pre rozvoj vidieka, kód výzvy 13/PRV/2015, opatrenie 7.2. Obecné zastupiteľstvo zároveň </w:t>
      </w:r>
      <w:proofErr w:type="spellStart"/>
      <w:r w:rsidR="002F672C" w:rsidRPr="009D4299">
        <w:rPr>
          <w:sz w:val="24"/>
          <w:szCs w:val="24"/>
        </w:rPr>
        <w:t>schváľuje</w:t>
      </w:r>
      <w:proofErr w:type="spellEnd"/>
      <w:r w:rsidR="002F672C" w:rsidRPr="009D4299">
        <w:rPr>
          <w:sz w:val="24"/>
          <w:szCs w:val="24"/>
        </w:rPr>
        <w:t xml:space="preserve"> vystavenie vlastnej </w:t>
      </w:r>
      <w:proofErr w:type="spellStart"/>
      <w:r w:rsidR="002F672C" w:rsidRPr="009D4299">
        <w:rPr>
          <w:sz w:val="24"/>
          <w:szCs w:val="24"/>
        </w:rPr>
        <w:t>blankozmenky</w:t>
      </w:r>
      <w:proofErr w:type="spellEnd"/>
      <w:r w:rsidR="002F672C" w:rsidRPr="009D4299">
        <w:rPr>
          <w:sz w:val="24"/>
          <w:szCs w:val="24"/>
        </w:rPr>
        <w:t xml:space="preserve"> na rad banky za účelom zabezpečenia pohľadávky banky z prijatého úveru, vrátane možnosti vystavenia vlastnej </w:t>
      </w:r>
      <w:proofErr w:type="spellStart"/>
      <w:r w:rsidR="002F672C" w:rsidRPr="009D4299">
        <w:rPr>
          <w:sz w:val="24"/>
          <w:szCs w:val="24"/>
        </w:rPr>
        <w:t>blankozmenky</w:t>
      </w:r>
      <w:proofErr w:type="spellEnd"/>
      <w:r w:rsidR="002F672C" w:rsidRPr="009D4299">
        <w:rPr>
          <w:sz w:val="24"/>
          <w:szCs w:val="24"/>
        </w:rPr>
        <w:t xml:space="preserve"> na rad banky za účelom nahradenia poskytnutého zabezpečenia pohľadávky banky z prijatého úveru pre prípad prolongácie prijatého úveru alebo zmeny úveru na dlhodobý termínovaný úver.</w:t>
      </w:r>
    </w:p>
    <w:p w:rsidR="009D4299" w:rsidRDefault="009D4299" w:rsidP="009D42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Výstavbu multifunkčného ihriska podľa schváleného projektu a spolufinancovanie v</w:t>
      </w:r>
      <w:r w:rsidR="002D40B3">
        <w:rPr>
          <w:sz w:val="24"/>
          <w:szCs w:val="24"/>
        </w:rPr>
        <w:t xml:space="preserve">o výške skutočných nákladov </w:t>
      </w:r>
      <w:proofErr w:type="spellStart"/>
      <w:r w:rsidR="002D40B3">
        <w:rPr>
          <w:sz w:val="24"/>
          <w:szCs w:val="24"/>
        </w:rPr>
        <w:t>vysu</w:t>
      </w:r>
      <w:r>
        <w:rPr>
          <w:sz w:val="24"/>
          <w:szCs w:val="24"/>
        </w:rPr>
        <w:t>ťažených</w:t>
      </w:r>
      <w:proofErr w:type="spellEnd"/>
      <w:r>
        <w:rPr>
          <w:sz w:val="24"/>
          <w:szCs w:val="24"/>
        </w:rPr>
        <w:t xml:space="preserve"> vo verejnom obstarávaní</w:t>
      </w:r>
      <w:r w:rsidR="002D40B3">
        <w:rPr>
          <w:sz w:val="24"/>
          <w:szCs w:val="24"/>
        </w:rPr>
        <w:t xml:space="preserve"> víťazným dodávateľom</w:t>
      </w:r>
    </w:p>
    <w:p w:rsidR="002D40B3" w:rsidRDefault="002D40B3" w:rsidP="002D40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Opravu miestnych komunikácii na Mokrinách a financovanie z vlastných zdrojov podľa skutočných nákladov </w:t>
      </w:r>
      <w:proofErr w:type="spellStart"/>
      <w:r>
        <w:rPr>
          <w:sz w:val="24"/>
          <w:szCs w:val="24"/>
        </w:rPr>
        <w:t>vysúťažených</w:t>
      </w:r>
      <w:proofErr w:type="spellEnd"/>
      <w:r>
        <w:rPr>
          <w:sz w:val="24"/>
          <w:szCs w:val="24"/>
        </w:rPr>
        <w:t xml:space="preserve"> vo verejnom obstarávaní víťazným dodávateľom</w:t>
      </w:r>
    </w:p>
    <w:p w:rsidR="002D40B3" w:rsidRDefault="002D40B3" w:rsidP="002D40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Usporiadanie športového popoludnia pre deti v spolupráci s OZ Dračia stopa a úhradu skutočných nákladov na podujatie</w:t>
      </w:r>
    </w:p>
    <w:p w:rsidR="002D40B3" w:rsidRPr="009D4299" w:rsidRDefault="002D40B3" w:rsidP="002D40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Usporiadanie akcie Kultúrne leto podľa schváleného projektu na VÚC Prešov s </w:t>
      </w:r>
      <w:r w:rsidR="004F62CB">
        <w:rPr>
          <w:sz w:val="24"/>
          <w:szCs w:val="24"/>
        </w:rPr>
        <w:t>vý</w:t>
      </w:r>
      <w:r>
        <w:rPr>
          <w:sz w:val="24"/>
          <w:szCs w:val="24"/>
        </w:rPr>
        <w:t>škou dotácie 500 eur a spolufinancovaním obce vo výške min.150 eur</w:t>
      </w:r>
    </w:p>
    <w:p w:rsidR="00306863" w:rsidRPr="004F62CB" w:rsidRDefault="00306863" w:rsidP="004F62CB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</w:p>
    <w:p w:rsidR="00306863" w:rsidRDefault="00306863" w:rsidP="00306863">
      <w:pPr>
        <w:pStyle w:val="Nadpis3"/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Ing. Štefan </w:t>
      </w:r>
      <w:proofErr w:type="spellStart"/>
      <w:r>
        <w:rPr>
          <w:b w:val="0"/>
        </w:rPr>
        <w:t>Ladičkovský</w:t>
      </w:r>
      <w:proofErr w:type="spellEnd"/>
    </w:p>
    <w:p w:rsidR="004F62CB" w:rsidRDefault="00306863" w:rsidP="00306863">
      <w:pPr>
        <w:pStyle w:val="Nadpis3"/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Starosta obce :</w:t>
      </w: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Overovatelia zápisnice :</w:t>
      </w:r>
    </w:p>
    <w:p w:rsidR="004F62CB" w:rsidRDefault="004F62CB" w:rsidP="00306863">
      <w:pPr>
        <w:pStyle w:val="Nadpis3"/>
        <w:ind w:left="720"/>
        <w:rPr>
          <w:b w:val="0"/>
        </w:rPr>
      </w:pPr>
      <w:r>
        <w:rPr>
          <w:b w:val="0"/>
        </w:rPr>
        <w:t>Ľubomír Žák</w:t>
      </w:r>
    </w:p>
    <w:p w:rsidR="00401B77" w:rsidRPr="00401B77" w:rsidRDefault="004F62CB" w:rsidP="00306863">
      <w:pPr>
        <w:pStyle w:val="Nadpis3"/>
        <w:ind w:left="720"/>
      </w:pPr>
      <w:r>
        <w:rPr>
          <w:b w:val="0"/>
        </w:rPr>
        <w:t>Vladimír Majerčín</w:t>
      </w:r>
      <w:r w:rsidR="005E6214">
        <w:rPr>
          <w:b w:val="0"/>
        </w:rPr>
        <w:t xml:space="preserve"> </w:t>
      </w:r>
      <w:r w:rsidR="00401B77">
        <w:t xml:space="preserve"> </w:t>
      </w:r>
    </w:p>
    <w:sectPr w:rsidR="00401B77" w:rsidRPr="00401B77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0832030"/>
    <w:multiLevelType w:val="hybridMultilevel"/>
    <w:tmpl w:val="D6AE9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21407"/>
    <w:multiLevelType w:val="hybridMultilevel"/>
    <w:tmpl w:val="8A64A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4530778C"/>
    <w:multiLevelType w:val="hybridMultilevel"/>
    <w:tmpl w:val="1BCCB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0A3427"/>
    <w:multiLevelType w:val="hybridMultilevel"/>
    <w:tmpl w:val="6FF45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60638"/>
    <w:multiLevelType w:val="hybridMultilevel"/>
    <w:tmpl w:val="98B60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8">
    <w:nsid w:val="68026BDA"/>
    <w:multiLevelType w:val="hybridMultilevel"/>
    <w:tmpl w:val="F09AF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6F230A"/>
    <w:multiLevelType w:val="hybridMultilevel"/>
    <w:tmpl w:val="2DFEEA10"/>
    <w:lvl w:ilvl="0" w:tplc="2B70ED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30"/>
  </w:num>
  <w:num w:numId="4">
    <w:abstractNumId w:val="19"/>
  </w:num>
  <w:num w:numId="5">
    <w:abstractNumId w:val="2"/>
  </w:num>
  <w:num w:numId="6">
    <w:abstractNumId w:val="41"/>
  </w:num>
  <w:num w:numId="7">
    <w:abstractNumId w:val="18"/>
  </w:num>
  <w:num w:numId="8">
    <w:abstractNumId w:val="22"/>
  </w:num>
  <w:num w:numId="9">
    <w:abstractNumId w:val="27"/>
  </w:num>
  <w:num w:numId="10">
    <w:abstractNumId w:val="45"/>
  </w:num>
  <w:num w:numId="11">
    <w:abstractNumId w:val="0"/>
  </w:num>
  <w:num w:numId="12">
    <w:abstractNumId w:val="31"/>
  </w:num>
  <w:num w:numId="13">
    <w:abstractNumId w:val="33"/>
  </w:num>
  <w:num w:numId="14">
    <w:abstractNumId w:val="11"/>
  </w:num>
  <w:num w:numId="15">
    <w:abstractNumId w:val="37"/>
  </w:num>
  <w:num w:numId="16">
    <w:abstractNumId w:val="15"/>
  </w:num>
  <w:num w:numId="17">
    <w:abstractNumId w:val="26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12"/>
  </w:num>
  <w:num w:numId="23">
    <w:abstractNumId w:val="14"/>
  </w:num>
  <w:num w:numId="24">
    <w:abstractNumId w:val="36"/>
  </w:num>
  <w:num w:numId="25">
    <w:abstractNumId w:val="32"/>
  </w:num>
  <w:num w:numId="26">
    <w:abstractNumId w:val="29"/>
  </w:num>
  <w:num w:numId="27">
    <w:abstractNumId w:val="4"/>
  </w:num>
  <w:num w:numId="28">
    <w:abstractNumId w:val="39"/>
  </w:num>
  <w:num w:numId="29">
    <w:abstractNumId w:val="6"/>
  </w:num>
  <w:num w:numId="30">
    <w:abstractNumId w:val="17"/>
  </w:num>
  <w:num w:numId="31">
    <w:abstractNumId w:val="16"/>
  </w:num>
  <w:num w:numId="32">
    <w:abstractNumId w:val="10"/>
  </w:num>
  <w:num w:numId="33">
    <w:abstractNumId w:val="44"/>
  </w:num>
  <w:num w:numId="34">
    <w:abstractNumId w:val="5"/>
  </w:num>
  <w:num w:numId="35">
    <w:abstractNumId w:val="8"/>
  </w:num>
  <w:num w:numId="36">
    <w:abstractNumId w:val="28"/>
  </w:num>
  <w:num w:numId="37">
    <w:abstractNumId w:val="25"/>
  </w:num>
  <w:num w:numId="38">
    <w:abstractNumId w:val="24"/>
  </w:num>
  <w:num w:numId="39">
    <w:abstractNumId w:val="40"/>
  </w:num>
  <w:num w:numId="40">
    <w:abstractNumId w:val="35"/>
  </w:num>
  <w:num w:numId="41">
    <w:abstractNumId w:val="34"/>
  </w:num>
  <w:num w:numId="42">
    <w:abstractNumId w:val="13"/>
  </w:num>
  <w:num w:numId="43">
    <w:abstractNumId w:val="42"/>
  </w:num>
  <w:num w:numId="44">
    <w:abstractNumId w:val="23"/>
  </w:num>
  <w:num w:numId="45">
    <w:abstractNumId w:val="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17BB6"/>
    <w:rsid w:val="000247D2"/>
    <w:rsid w:val="00041FB6"/>
    <w:rsid w:val="00042100"/>
    <w:rsid w:val="00043C55"/>
    <w:rsid w:val="0004516C"/>
    <w:rsid w:val="0004676F"/>
    <w:rsid w:val="000608F0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46D5"/>
    <w:rsid w:val="00237298"/>
    <w:rsid w:val="00253064"/>
    <w:rsid w:val="00257A65"/>
    <w:rsid w:val="00265D79"/>
    <w:rsid w:val="002708AA"/>
    <w:rsid w:val="002712D6"/>
    <w:rsid w:val="00285761"/>
    <w:rsid w:val="0029012D"/>
    <w:rsid w:val="00290E60"/>
    <w:rsid w:val="002A26C5"/>
    <w:rsid w:val="002B054D"/>
    <w:rsid w:val="002B1366"/>
    <w:rsid w:val="002B538D"/>
    <w:rsid w:val="002C5810"/>
    <w:rsid w:val="002D1550"/>
    <w:rsid w:val="002D40B3"/>
    <w:rsid w:val="002D4362"/>
    <w:rsid w:val="002D7BDD"/>
    <w:rsid w:val="002E58C6"/>
    <w:rsid w:val="002F0130"/>
    <w:rsid w:val="002F0C97"/>
    <w:rsid w:val="002F143A"/>
    <w:rsid w:val="002F672C"/>
    <w:rsid w:val="002F7BE4"/>
    <w:rsid w:val="00304855"/>
    <w:rsid w:val="00306863"/>
    <w:rsid w:val="003072AF"/>
    <w:rsid w:val="00307998"/>
    <w:rsid w:val="003100C0"/>
    <w:rsid w:val="00316DE4"/>
    <w:rsid w:val="00320158"/>
    <w:rsid w:val="00321FEA"/>
    <w:rsid w:val="00333686"/>
    <w:rsid w:val="00341C97"/>
    <w:rsid w:val="00346A8A"/>
    <w:rsid w:val="00350BEB"/>
    <w:rsid w:val="00351990"/>
    <w:rsid w:val="00352146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1B77"/>
    <w:rsid w:val="00403ED8"/>
    <w:rsid w:val="004073A5"/>
    <w:rsid w:val="00410CFA"/>
    <w:rsid w:val="00411A27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3F4A"/>
    <w:rsid w:val="00475314"/>
    <w:rsid w:val="00477312"/>
    <w:rsid w:val="00480134"/>
    <w:rsid w:val="00482269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4F62CB"/>
    <w:rsid w:val="00501C8E"/>
    <w:rsid w:val="00503785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6214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249D"/>
    <w:rsid w:val="00633A3D"/>
    <w:rsid w:val="00641EB7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27AAD"/>
    <w:rsid w:val="00727EF2"/>
    <w:rsid w:val="00735215"/>
    <w:rsid w:val="00736307"/>
    <w:rsid w:val="007464A3"/>
    <w:rsid w:val="007514F9"/>
    <w:rsid w:val="00753515"/>
    <w:rsid w:val="00754ED9"/>
    <w:rsid w:val="007654FF"/>
    <w:rsid w:val="0076638D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46228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3A4E"/>
    <w:rsid w:val="00894AB9"/>
    <w:rsid w:val="008A0411"/>
    <w:rsid w:val="008A6421"/>
    <w:rsid w:val="008B2713"/>
    <w:rsid w:val="008B340B"/>
    <w:rsid w:val="008B7383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175D6"/>
    <w:rsid w:val="00921845"/>
    <w:rsid w:val="00930607"/>
    <w:rsid w:val="009339E2"/>
    <w:rsid w:val="00934567"/>
    <w:rsid w:val="009521AD"/>
    <w:rsid w:val="00954196"/>
    <w:rsid w:val="00957B7A"/>
    <w:rsid w:val="00960821"/>
    <w:rsid w:val="00962019"/>
    <w:rsid w:val="0096264F"/>
    <w:rsid w:val="0096272F"/>
    <w:rsid w:val="00963740"/>
    <w:rsid w:val="009655FB"/>
    <w:rsid w:val="00985C96"/>
    <w:rsid w:val="0098789F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4299"/>
    <w:rsid w:val="009D6A50"/>
    <w:rsid w:val="009E1D92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4599E"/>
    <w:rsid w:val="00A5147D"/>
    <w:rsid w:val="00A5217C"/>
    <w:rsid w:val="00A53424"/>
    <w:rsid w:val="00A70C7E"/>
    <w:rsid w:val="00A7211F"/>
    <w:rsid w:val="00A72B38"/>
    <w:rsid w:val="00A858E1"/>
    <w:rsid w:val="00A8617E"/>
    <w:rsid w:val="00A94139"/>
    <w:rsid w:val="00A9583A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07BAB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96C66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24F7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5F58"/>
    <w:rsid w:val="00C765E8"/>
    <w:rsid w:val="00C76DF4"/>
    <w:rsid w:val="00C915EE"/>
    <w:rsid w:val="00C94264"/>
    <w:rsid w:val="00C94302"/>
    <w:rsid w:val="00C94EA1"/>
    <w:rsid w:val="00C974F5"/>
    <w:rsid w:val="00CA338B"/>
    <w:rsid w:val="00CB6693"/>
    <w:rsid w:val="00CB676F"/>
    <w:rsid w:val="00CC2AE3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465E7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879D6"/>
    <w:rsid w:val="00D90E06"/>
    <w:rsid w:val="00D93DD7"/>
    <w:rsid w:val="00DA0BEE"/>
    <w:rsid w:val="00DA1D28"/>
    <w:rsid w:val="00DA4774"/>
    <w:rsid w:val="00DA5A1A"/>
    <w:rsid w:val="00DA5DC4"/>
    <w:rsid w:val="00DA637A"/>
    <w:rsid w:val="00DA75B6"/>
    <w:rsid w:val="00DA7BCD"/>
    <w:rsid w:val="00DB0939"/>
    <w:rsid w:val="00DB1EE0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73050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219</cp:revision>
  <cp:lastPrinted>2018-06-18T08:11:00Z</cp:lastPrinted>
  <dcterms:created xsi:type="dcterms:W3CDTF">2008-08-06T05:56:00Z</dcterms:created>
  <dcterms:modified xsi:type="dcterms:W3CDTF">2018-06-18T08:12:00Z</dcterms:modified>
</cp:coreProperties>
</file>